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Look w:val="04A0" w:firstRow="1" w:lastRow="0" w:firstColumn="1" w:lastColumn="0" w:noHBand="0" w:noVBand="1"/>
      </w:tblPr>
      <w:tblGrid>
        <w:gridCol w:w="702"/>
        <w:gridCol w:w="4325"/>
        <w:gridCol w:w="1471"/>
        <w:gridCol w:w="2482"/>
      </w:tblGrid>
      <w:tr w:rsidR="00375724">
        <w:trPr>
          <w:trHeight w:val="23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/>
                <w:b/>
                <w:bCs/>
                <w:szCs w:val="32"/>
              </w:rPr>
              <w:t>2022</w:t>
            </w:r>
            <w:r>
              <w:rPr>
                <w:rFonts w:hint="eastAsia"/>
                <w:b/>
                <w:bCs/>
                <w:szCs w:val="32"/>
              </w:rPr>
              <w:t>年度公路水运建设市场守信激励主体对象名单（红名单）</w:t>
            </w:r>
            <w:bookmarkEnd w:id="0"/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单位类型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统一社会信用代码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江苏中设集团股份有限公司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设计、服务类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91320200135895905U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华设设计</w:t>
            </w:r>
            <w:proofErr w:type="gramEnd"/>
            <w:r>
              <w:rPr>
                <w:rFonts w:hint="eastAsia"/>
                <w:sz w:val="21"/>
                <w:szCs w:val="21"/>
              </w:rPr>
              <w:t>集团股份有限公司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设计、服务类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91320000780270414F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中交第二公路勘察设计研究院有限公司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91420100177668591H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中交公路规划设计院有限公司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设计、服务类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91110000100011866Y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中铁第四勘察设计院集团有限公司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914201007071167872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</w:t>
            </w:r>
            <w:proofErr w:type="gramStart"/>
            <w:r>
              <w:rPr>
                <w:rFonts w:hint="eastAsia"/>
                <w:sz w:val="21"/>
                <w:szCs w:val="21"/>
              </w:rPr>
              <w:t>交远洲</w:t>
            </w:r>
            <w:proofErr w:type="gramEnd"/>
            <w:r>
              <w:rPr>
                <w:rFonts w:hint="eastAsia"/>
                <w:sz w:val="21"/>
                <w:szCs w:val="21"/>
              </w:rPr>
              <w:t>交通科技集团有限公司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91130100700711241Y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江苏省科佳工程设计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91320200750011833W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江苏交科交通设计研究院有限公司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9132089113943038X1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设计、服务类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91320000741339087U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东南大学建筑设计研究院有限公司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91320000134769894Y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中铁上海设计院集团有限公司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91310000133031388G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中铁大桥勘测设计院集团有限公司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9142010017768505XH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徐州市交通规划设计研究院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91320300739416098C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中铁第五勘察设计院集团有限公司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9111000040000238XD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南通路桥工程有限公司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913206004675409407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江苏瑞沃建设集团有限公司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91321084661328214J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江苏省交通工程集团有限公司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91320000134759848E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江苏筑港建设集团有限公司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913207001388902616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江苏海通建设工程有限公司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91320700750529771D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江苏宿迁交通工程建设有限公司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91321300142335973J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江苏路通路桥工程集团有限公司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91320322718599374N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江苏嘉隆工程建设有限公司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91321323762817412B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江苏省邗江交通建设工程有限公司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91321003141304729U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南京市路桥工程有限公司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91320100134918714D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徐州市公路工程总公司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91320300136409219R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南京港港务工程有限公司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913201926089657911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南京交通工程有限公司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91320116134921745Y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江苏金堰交通工程有限公司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913212047589808074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江苏捷达交通工程集团有限公司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913208917185683085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江苏耀</w:t>
            </w:r>
            <w:proofErr w:type="gramStart"/>
            <w:r>
              <w:rPr>
                <w:rFonts w:hint="eastAsia"/>
                <w:sz w:val="21"/>
                <w:szCs w:val="21"/>
              </w:rPr>
              <w:t>鑫</w:t>
            </w:r>
            <w:proofErr w:type="gramEnd"/>
            <w:r>
              <w:rPr>
                <w:rFonts w:hint="eastAsia"/>
                <w:sz w:val="21"/>
                <w:szCs w:val="21"/>
              </w:rPr>
              <w:t>交通设施有限公司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91320211722275575T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淮安市淮路建设工程有限公司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913208007780360550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江苏镇江路桥工程有限公司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913211001413815722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江苏锡广交通工程有限公司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913202057035566622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无锡交通建设工程集团有限公司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91320200466285773Q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江苏长城交通设施设备有限公司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913201007260544384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江苏华晨路桥建设有限公司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91320481MA1R69HP3R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江苏智运科技发展有限公司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91320000720581843G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南通市江海公路工程有限公司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91320600730737960R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无锡大诚建设有限公司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91320200753915440L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宜兴市交通建设集团有限公司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913202822504631472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江苏常鑫路桥集团有限公司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91320411467286663P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江苏恒基路桥股份有限公司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913204122508518608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昆山市交通工程集团有限公司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91320583251272692K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江苏华路交通发展有限公司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91320191716215533F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江苏润达交通养护有限公司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91321181789926424T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苏州交通工程集团有限公司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91320508137702695M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江苏润扬交通工程集团有限公司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913210007293178383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盐城市路桥建设工程有限公司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913209021402364376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南京路</w:t>
            </w:r>
            <w:proofErr w:type="gramStart"/>
            <w:r>
              <w:rPr>
                <w:rFonts w:hint="eastAsia"/>
                <w:sz w:val="21"/>
                <w:szCs w:val="21"/>
              </w:rPr>
              <w:t>友道路</w:t>
            </w:r>
            <w:proofErr w:type="gramEnd"/>
            <w:r>
              <w:rPr>
                <w:rFonts w:hint="eastAsia"/>
                <w:sz w:val="21"/>
                <w:szCs w:val="21"/>
              </w:rPr>
              <w:t>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91320105682501864J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  <w:proofErr w:type="gramStart"/>
            <w:r>
              <w:rPr>
                <w:rFonts w:hint="eastAsia"/>
                <w:sz w:val="21"/>
                <w:szCs w:val="21"/>
              </w:rPr>
              <w:t>盛建设</w:t>
            </w:r>
            <w:proofErr w:type="gramEnd"/>
            <w:r>
              <w:rPr>
                <w:rFonts w:hint="eastAsia"/>
                <w:sz w:val="21"/>
                <w:szCs w:val="21"/>
              </w:rPr>
              <w:t>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91320925746835258U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江苏恒业交通工程有限公司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913211817039501846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南京南部路桥建设（集团）有限公司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91320118721785709R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江苏中路交通发展有限公司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91320211703503720N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江苏三安交通发展有限公司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91320506769871665X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江苏开通建设工程有限公司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91320800772019342P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中国铁建港航</w:t>
            </w:r>
            <w:proofErr w:type="gramStart"/>
            <w:r>
              <w:rPr>
                <w:rFonts w:hint="eastAsia"/>
                <w:sz w:val="21"/>
                <w:szCs w:val="21"/>
              </w:rPr>
              <w:t>局集团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914404005796688347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中铁宝桥集团有限公司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916100007273575450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中交隧道工程局有限公司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911100007109334702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914201001776853910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中铁十四局集团有限公司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913700001630559891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中交一公</w:t>
            </w:r>
            <w:proofErr w:type="gramStart"/>
            <w:r>
              <w:rPr>
                <w:rFonts w:hint="eastAsia"/>
                <w:sz w:val="21"/>
                <w:szCs w:val="21"/>
              </w:rPr>
              <w:t>局集团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911100001017004524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913400001491855256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中铁大桥</w:t>
            </w:r>
            <w:proofErr w:type="gramStart"/>
            <w:r>
              <w:rPr>
                <w:rFonts w:hint="eastAsia"/>
                <w:sz w:val="21"/>
                <w:szCs w:val="21"/>
              </w:rPr>
              <w:t>局集团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91420100177685789E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中交一公局第二工程有限公司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913205057141610924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中交一公局第三工程有限公司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91110000102400689N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中铁十五局集团有限公司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913100001699534723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中铁山</w:t>
            </w:r>
            <w:proofErr w:type="gramStart"/>
            <w:r>
              <w:rPr>
                <w:rFonts w:hint="eastAsia"/>
                <w:sz w:val="21"/>
                <w:szCs w:val="21"/>
              </w:rPr>
              <w:t>桥集团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91130303105311593H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中铁七局集团有限公司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914100001700716022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中铁十局集团有限公司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913700001631987449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中建三局集团有限公司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91420000757013137P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中交路桥建设有限公司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9111000059062789XU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中交一公局第五工程有限公司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91110000101700364M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中铁二十局集团第一工程有限公司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91320505222192167H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中石化胜利建设工程有限公司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91370500864724487H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中铁隧道</w:t>
            </w:r>
            <w:proofErr w:type="gramStart"/>
            <w:r>
              <w:rPr>
                <w:rFonts w:hint="eastAsia"/>
                <w:sz w:val="21"/>
                <w:szCs w:val="21"/>
              </w:rPr>
              <w:t>局集团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91410300171075680N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中国建筑第八工程局有限公司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9131000063126503X1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中交第三航务工程局有限公司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91310104132660027E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78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中交二公局第三工程有限公司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91610000221975004Y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中建安装集团有限公司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913201001348910996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中化学交通建设集团有限公司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913700001630777743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无锡市航道工程有限公司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91320200760502361U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南通市港航工程有限公司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91320600748745977D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江苏路航建设工程有限公司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91320400137197414G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南京宁通路桥工程有限公司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91320115MA1PAFJP2F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江苏顺达公路工程有限公司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913209257301234916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盐城市公路工程有限责任公司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913209001401464231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常州市交通设施有限公司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913204111375213090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无锡万</w:t>
            </w:r>
            <w:proofErr w:type="gramStart"/>
            <w:r>
              <w:rPr>
                <w:rFonts w:hint="eastAsia"/>
                <w:sz w:val="21"/>
                <w:szCs w:val="21"/>
              </w:rPr>
              <w:t>昌交通</w:t>
            </w:r>
            <w:proofErr w:type="gramEnd"/>
            <w:r>
              <w:rPr>
                <w:rFonts w:hint="eastAsia"/>
                <w:sz w:val="21"/>
                <w:szCs w:val="21"/>
              </w:rPr>
              <w:t>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91320205720632962T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江苏通航建设工程有限公司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913206001383244111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中交天津航道局有限公司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911200001030611136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江苏佳宇建设工程有限公司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91321204778016636T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江苏金领建设发展有限公司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913212917682976060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连云港科</w:t>
            </w:r>
            <w:proofErr w:type="gramStart"/>
            <w:r>
              <w:rPr>
                <w:rFonts w:hint="eastAsia"/>
                <w:sz w:val="21"/>
                <w:szCs w:val="21"/>
              </w:rPr>
              <w:t>谊工程</w:t>
            </w:r>
            <w:proofErr w:type="gramEnd"/>
            <w:r>
              <w:rPr>
                <w:rFonts w:hint="eastAsia"/>
                <w:sz w:val="21"/>
                <w:szCs w:val="21"/>
              </w:rPr>
              <w:t>建设咨询有限公司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91320703138994044W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</w:t>
            </w:r>
            <w:proofErr w:type="gramStart"/>
            <w:r>
              <w:rPr>
                <w:rFonts w:hint="eastAsia"/>
                <w:sz w:val="21"/>
                <w:szCs w:val="21"/>
              </w:rPr>
              <w:t>智科交通</w:t>
            </w:r>
            <w:proofErr w:type="gramEnd"/>
            <w:r>
              <w:rPr>
                <w:rFonts w:hint="eastAsia"/>
                <w:sz w:val="21"/>
                <w:szCs w:val="21"/>
              </w:rPr>
              <w:t>工程咨询监理有限公司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91320300136431299F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南京交通建设管理集团有限公司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91320116135664576W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南京公正工程监理有限公司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9132010672177193X5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江苏旭方工程咨询有限公司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91320106716250726T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扬州华建交</w:t>
            </w:r>
            <w:proofErr w:type="gramStart"/>
            <w:r>
              <w:rPr>
                <w:rFonts w:hint="eastAsia"/>
                <w:sz w:val="21"/>
                <w:szCs w:val="21"/>
              </w:rPr>
              <w:t>通工程</w:t>
            </w:r>
            <w:proofErr w:type="gramEnd"/>
            <w:r>
              <w:rPr>
                <w:rFonts w:hint="eastAsia"/>
                <w:sz w:val="21"/>
                <w:szCs w:val="21"/>
              </w:rPr>
              <w:t>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91321002718658792K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江苏宇信工程监理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91320722739561412X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江苏泰康工程咨询监理有限公司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91320900714132638Y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江苏安达工程管理有限公司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91320891714196009W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江苏交通工程咨询监理有限公司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913200001347697633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江苏润通项目管理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91321100141429599P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盐城市交通工程咨询监理有限责任公司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913209001401458772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江苏华宁工程咨询有限公司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91320000134768330Q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江苏兆信工程项目</w:t>
            </w:r>
            <w:proofErr w:type="gramEnd"/>
            <w:r>
              <w:rPr>
                <w:rFonts w:hint="eastAsia"/>
                <w:sz w:val="21"/>
                <w:szCs w:val="21"/>
              </w:rPr>
              <w:t>管理有限公司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91320116720580162U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江苏科兴项目管理有限公司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监理、服务类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9132000070404225X0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江苏苏科建设项目管理有限公司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9132041113720475X8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江苏中源工程管理股份有限公司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91320000330976524U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南通市交通建设咨询监理有限公司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91320602711519773H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苏州市</w:t>
            </w:r>
            <w:proofErr w:type="gramStart"/>
            <w:r>
              <w:rPr>
                <w:rFonts w:hint="eastAsia"/>
                <w:sz w:val="21"/>
                <w:szCs w:val="21"/>
              </w:rPr>
              <w:t>方圆红儒项目管理</w:t>
            </w:r>
            <w:proofErr w:type="gramEnd"/>
            <w:r>
              <w:rPr>
                <w:rFonts w:hint="eastAsia"/>
                <w:sz w:val="21"/>
                <w:szCs w:val="21"/>
              </w:rPr>
              <w:t>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9132050775643073X4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</w:t>
            </w:r>
            <w:proofErr w:type="gramStart"/>
            <w:r>
              <w:rPr>
                <w:rFonts w:hint="eastAsia"/>
                <w:sz w:val="21"/>
                <w:szCs w:val="21"/>
              </w:rPr>
              <w:t>育通交通</w:t>
            </w:r>
            <w:proofErr w:type="gramEnd"/>
            <w:r>
              <w:rPr>
                <w:rFonts w:hint="eastAsia"/>
                <w:sz w:val="21"/>
                <w:szCs w:val="21"/>
              </w:rPr>
              <w:t>工程咨询监理有限责任公司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91320000134766466M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武汉桥梁建筑工程监理有限公司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914201003000331542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南京安通工程咨询监理有限公司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913201057217049561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苏州市路达工程监理咨询有限公司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91320506137767245F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江苏开远工程造价咨询有限公司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91320000782717208W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江苏天业工程咨询房地产估价有限责任公司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913201067482006942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118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宏信天德工程顾问有限公司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91320117MA208RY208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江苏平山交通设施有限公司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913201167770333469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江苏建威建设管理有限公司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91320000466009736D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江苏法尔胜缆索有限公司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91320281727235783D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江苏富华工程造价咨询有限公司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91320000757330028Y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江苏天宏华信工程投资管理咨询有限公司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9132011173889854XQ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捷宏润</w:t>
            </w:r>
            <w:proofErr w:type="gramEnd"/>
            <w:r>
              <w:rPr>
                <w:rFonts w:hint="eastAsia"/>
                <w:sz w:val="21"/>
                <w:szCs w:val="21"/>
              </w:rPr>
              <w:t>安工程顾问（江苏）有限公司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91320000759451093C</w:t>
            </w:r>
          </w:p>
        </w:tc>
      </w:tr>
      <w:tr w:rsidR="00375724">
        <w:trPr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江苏交通工程投资咨询有限公司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724" w:rsidRDefault="00BE6C8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913200001351771455</w:t>
            </w:r>
          </w:p>
        </w:tc>
      </w:tr>
    </w:tbl>
    <w:p w:rsidR="00375724" w:rsidRDefault="00375724">
      <w:pPr>
        <w:ind w:firstLine="0"/>
        <w:rPr>
          <w:sz w:val="24"/>
          <w:szCs w:val="24"/>
        </w:rPr>
      </w:pPr>
    </w:p>
    <w:sectPr w:rsidR="00375724">
      <w:footerReference w:type="default" r:id="rId8"/>
      <w:pgSz w:w="11906" w:h="16838"/>
      <w:pgMar w:top="2098" w:right="1474" w:bottom="1984" w:left="1587" w:header="850" w:footer="1417" w:gutter="0"/>
      <w:pgNumType w:start="2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89" w:rsidRDefault="00BE6C89">
      <w:pPr>
        <w:spacing w:line="240" w:lineRule="auto"/>
      </w:pPr>
      <w:r>
        <w:separator/>
      </w:r>
    </w:p>
  </w:endnote>
  <w:endnote w:type="continuationSeparator" w:id="0">
    <w:p w:rsidR="00BE6C89" w:rsidRDefault="00BE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4" w:rsidRDefault="00BE6C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724" w:rsidRDefault="00BE6C89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7F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5724" w:rsidRDefault="00BE6C89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7F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89" w:rsidRDefault="00BE6C89">
      <w:pPr>
        <w:spacing w:line="240" w:lineRule="auto"/>
      </w:pPr>
      <w:r>
        <w:separator/>
      </w:r>
    </w:p>
  </w:footnote>
  <w:footnote w:type="continuationSeparator" w:id="0">
    <w:p w:rsidR="00BE6C89" w:rsidRDefault="00BE6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ZGM1NWE2MGNlYTY3YjI3ZTNkNmVhYjgwY2IwNmYifQ=="/>
  </w:docVars>
  <w:rsids>
    <w:rsidRoot w:val="F5FC5925"/>
    <w:rsid w:val="E977D972"/>
    <w:rsid w:val="F5FC5925"/>
    <w:rsid w:val="FF5F2D67"/>
    <w:rsid w:val="00375724"/>
    <w:rsid w:val="00BE6C89"/>
    <w:rsid w:val="00D17F2A"/>
    <w:rsid w:val="030B47EA"/>
    <w:rsid w:val="03840066"/>
    <w:rsid w:val="052B460C"/>
    <w:rsid w:val="0CA041F5"/>
    <w:rsid w:val="13946D8C"/>
    <w:rsid w:val="24286B52"/>
    <w:rsid w:val="246850B8"/>
    <w:rsid w:val="28447CD2"/>
    <w:rsid w:val="32D06D32"/>
    <w:rsid w:val="4DB96AC2"/>
    <w:rsid w:val="5A79223F"/>
    <w:rsid w:val="5CD050B5"/>
    <w:rsid w:val="5FE2B4C1"/>
    <w:rsid w:val="7FF5B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rPr>
      <w:sz w:val="24"/>
    </w:rPr>
  </w:style>
  <w:style w:type="paragraph" w:customStyle="1" w:styleId="a6">
    <w:name w:val="大标题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7">
    <w:name w:val="文头"/>
    <w:basedOn w:val="a8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8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a9">
    <w:name w:val="附件栏"/>
    <w:basedOn w:val="a"/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rPr>
      <w:sz w:val="24"/>
    </w:rPr>
  </w:style>
  <w:style w:type="paragraph" w:customStyle="1" w:styleId="a6">
    <w:name w:val="大标题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7">
    <w:name w:val="文头"/>
    <w:basedOn w:val="a8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8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a9">
    <w:name w:val="附件栏"/>
    <w:basedOn w:val="a"/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薛定谔</dc:creator>
  <cp:lastModifiedBy>陆海源</cp:lastModifiedBy>
  <cp:revision>2</cp:revision>
  <cp:lastPrinted>2023-05-05T02:13:00Z</cp:lastPrinted>
  <dcterms:created xsi:type="dcterms:W3CDTF">2023-03-30T02:34:00Z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C5EA3F7BD2144F5792B55EBC135D7D12_13</vt:lpwstr>
  </property>
</Properties>
</file>